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E57E6" w14:textId="77777777" w:rsidR="00465396" w:rsidRDefault="00465396">
      <w:r w:rsidRPr="00465396">
        <w:t xml:space="preserve">ESBC – List of Leading Speakers </w:t>
      </w:r>
    </w:p>
    <w:p w14:paraId="080F3E64" w14:textId="77777777" w:rsidR="00465396" w:rsidRDefault="00465396">
      <w:r w:rsidRPr="00465396">
        <w:t xml:space="preserve">Boris Johnson – Prime Minister, Former Secretary of State for Foreign and Commonwealth Affairs. Previously Mayor of London. </w:t>
      </w:r>
    </w:p>
    <w:p w14:paraId="2B7F56E7" w14:textId="77777777" w:rsidR="00465396" w:rsidRDefault="00465396">
      <w:r>
        <w:t xml:space="preserve">Andrew </w:t>
      </w:r>
      <w:proofErr w:type="gramStart"/>
      <w:r>
        <w:t>Griffith  -</w:t>
      </w:r>
      <w:proofErr w:type="gramEnd"/>
      <w:r>
        <w:t xml:space="preserve"> Shadow Secretary for Business and Trade and MP for Arundel and South Downs</w:t>
      </w:r>
    </w:p>
    <w:p w14:paraId="67454DC1" w14:textId="2B3549D4" w:rsidR="00465396" w:rsidRDefault="00465396">
      <w:r w:rsidRPr="00465396">
        <w:t xml:space="preserve">Jeremy Hunt – Foreign Secretary, former Secretary of State for Health, Culture Secretary and MP for Southwest Surrey.  </w:t>
      </w:r>
    </w:p>
    <w:p w14:paraId="22478395" w14:textId="77777777" w:rsidR="00465396" w:rsidRDefault="00465396">
      <w:r w:rsidRPr="00465396">
        <w:t xml:space="preserve">Ken Clarke - Previously served in various cabinets as Chancellor of the Exchequer, Home Secretary, Education Secretary and Health Secretary. </w:t>
      </w:r>
    </w:p>
    <w:p w14:paraId="1D206DD8" w14:textId="77777777" w:rsidR="00465396" w:rsidRDefault="00465396">
      <w:r w:rsidRPr="00465396">
        <w:t xml:space="preserve">Michael Howard - served as Leader of the Conservative Party and Leader of the Opposition from 2003 to 2005. Previous roles include Secretary of State for Employment, Secretary of State for the Environment and Home Secretary. </w:t>
      </w:r>
    </w:p>
    <w:p w14:paraId="4760140D" w14:textId="77777777" w:rsidR="00465396" w:rsidRDefault="00465396">
      <w:r w:rsidRPr="00465396">
        <w:t xml:space="preserve">Nicholas Somes - Conservative MP for mid Sussex and grandson of Sir Winston Churchill. Previously Minister of State for the Armed Forces. </w:t>
      </w:r>
    </w:p>
    <w:p w14:paraId="05FE6180" w14:textId="77777777" w:rsidR="00465396" w:rsidRDefault="00465396">
      <w:r w:rsidRPr="00465396">
        <w:t xml:space="preserve">Andrew Lloyd Webber - Composer and impresario of musical theatre. Lloyd Grossman - </w:t>
      </w:r>
      <w:proofErr w:type="gramStart"/>
      <w:r w:rsidRPr="00465396">
        <w:t>American-British</w:t>
      </w:r>
      <w:proofErr w:type="gramEnd"/>
      <w:r w:rsidRPr="00465396">
        <w:t xml:space="preserve"> television presenter, gastronome and musician. </w:t>
      </w:r>
    </w:p>
    <w:p w14:paraId="52CF0E89" w14:textId="77777777" w:rsidR="00465396" w:rsidRDefault="00465396">
      <w:r w:rsidRPr="00465396">
        <w:t xml:space="preserve">Davina McCall - television presenter possibly best known for her role as the host of Big Brother from 2000 to 2010. </w:t>
      </w:r>
    </w:p>
    <w:p w14:paraId="3DBAD70B" w14:textId="015E027D" w:rsidR="00465396" w:rsidRDefault="00465396">
      <w:r>
        <w:t>Laura Trott – Shadow Secretary of State for Education and MP for Sevenoaks</w:t>
      </w:r>
    </w:p>
    <w:p w14:paraId="726EE46B" w14:textId="365E1818" w:rsidR="00465396" w:rsidRDefault="00465396">
      <w:r w:rsidRPr="00465396">
        <w:t xml:space="preserve">Archie Norman – the only person to have been a FTSE 100 Chairman and a Member of the House of Commons at the same time. Previously Chairman of Asda and Chairman of Marks &amp; Spencer. </w:t>
      </w:r>
    </w:p>
    <w:p w14:paraId="1420D8A4" w14:textId="77777777" w:rsidR="00465396" w:rsidRDefault="00465396">
      <w:r w:rsidRPr="00465396">
        <w:t xml:space="preserve">Sir William Castel – Chairman of the </w:t>
      </w:r>
      <w:proofErr w:type="spellStart"/>
      <w:r w:rsidRPr="00465396">
        <w:t>Wellcome</w:t>
      </w:r>
      <w:proofErr w:type="spellEnd"/>
      <w:r w:rsidRPr="00465396">
        <w:t xml:space="preserve"> Trust, Director of General Electric and former Director of BP. </w:t>
      </w:r>
    </w:p>
    <w:p w14:paraId="6D59D910" w14:textId="4B23BAEF" w:rsidR="00B331F7" w:rsidRDefault="00B331F7"/>
    <w:p w14:paraId="594424E1" w14:textId="77777777" w:rsidR="00465396" w:rsidRDefault="00465396"/>
    <w:sectPr w:rsidR="004653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396"/>
    <w:rsid w:val="00465396"/>
    <w:rsid w:val="004B0D1C"/>
    <w:rsid w:val="00815AEF"/>
    <w:rsid w:val="00B024B4"/>
    <w:rsid w:val="00B331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46FC6"/>
  <w15:chartTrackingRefBased/>
  <w15:docId w15:val="{9106B40F-C5C5-43ED-B3CE-6496C1B70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53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53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53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53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53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53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53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53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53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53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53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53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53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53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53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53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53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5396"/>
    <w:rPr>
      <w:rFonts w:eastAsiaTheme="majorEastAsia" w:cstheme="majorBidi"/>
      <w:color w:val="272727" w:themeColor="text1" w:themeTint="D8"/>
    </w:rPr>
  </w:style>
  <w:style w:type="paragraph" w:styleId="Title">
    <w:name w:val="Title"/>
    <w:basedOn w:val="Normal"/>
    <w:next w:val="Normal"/>
    <w:link w:val="TitleChar"/>
    <w:uiPriority w:val="10"/>
    <w:qFormat/>
    <w:rsid w:val="004653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53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53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53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5396"/>
    <w:pPr>
      <w:spacing w:before="160"/>
      <w:jc w:val="center"/>
    </w:pPr>
    <w:rPr>
      <w:i/>
      <w:iCs/>
      <w:color w:val="404040" w:themeColor="text1" w:themeTint="BF"/>
    </w:rPr>
  </w:style>
  <w:style w:type="character" w:customStyle="1" w:styleId="QuoteChar">
    <w:name w:val="Quote Char"/>
    <w:basedOn w:val="DefaultParagraphFont"/>
    <w:link w:val="Quote"/>
    <w:uiPriority w:val="29"/>
    <w:rsid w:val="00465396"/>
    <w:rPr>
      <w:i/>
      <w:iCs/>
      <w:color w:val="404040" w:themeColor="text1" w:themeTint="BF"/>
    </w:rPr>
  </w:style>
  <w:style w:type="paragraph" w:styleId="ListParagraph">
    <w:name w:val="List Paragraph"/>
    <w:basedOn w:val="Normal"/>
    <w:uiPriority w:val="34"/>
    <w:qFormat/>
    <w:rsid w:val="00465396"/>
    <w:pPr>
      <w:ind w:left="720"/>
      <w:contextualSpacing/>
    </w:pPr>
  </w:style>
  <w:style w:type="character" w:styleId="IntenseEmphasis">
    <w:name w:val="Intense Emphasis"/>
    <w:basedOn w:val="DefaultParagraphFont"/>
    <w:uiPriority w:val="21"/>
    <w:qFormat/>
    <w:rsid w:val="00465396"/>
    <w:rPr>
      <w:i/>
      <w:iCs/>
      <w:color w:val="0F4761" w:themeColor="accent1" w:themeShade="BF"/>
    </w:rPr>
  </w:style>
  <w:style w:type="paragraph" w:styleId="IntenseQuote">
    <w:name w:val="Intense Quote"/>
    <w:basedOn w:val="Normal"/>
    <w:next w:val="Normal"/>
    <w:link w:val="IntenseQuoteChar"/>
    <w:uiPriority w:val="30"/>
    <w:qFormat/>
    <w:rsid w:val="004653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5396"/>
    <w:rPr>
      <w:i/>
      <w:iCs/>
      <w:color w:val="0F4761" w:themeColor="accent1" w:themeShade="BF"/>
    </w:rPr>
  </w:style>
  <w:style w:type="character" w:styleId="IntenseReference">
    <w:name w:val="Intense Reference"/>
    <w:basedOn w:val="DefaultParagraphFont"/>
    <w:uiPriority w:val="32"/>
    <w:qFormat/>
    <w:rsid w:val="0046539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225</Words>
  <Characters>1288</Characters>
  <Application>Microsoft Office Word</Application>
  <DocSecurity>0</DocSecurity>
  <Lines>10</Lines>
  <Paragraphs>3</Paragraphs>
  <ScaleCrop>false</ScaleCrop>
  <Company/>
  <LinksUpToDate>false</LinksUpToDate>
  <CharactersWithSpaces>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Dumeresque</dc:creator>
  <cp:keywords/>
  <dc:description/>
  <cp:lastModifiedBy>David Dumeresque</cp:lastModifiedBy>
  <cp:revision>1</cp:revision>
  <dcterms:created xsi:type="dcterms:W3CDTF">2026-08-10T15:25:00Z</dcterms:created>
  <dcterms:modified xsi:type="dcterms:W3CDTF">2026-08-10T15:31:00Z</dcterms:modified>
</cp:coreProperties>
</file>